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F0ADF" w14:textId="77777777" w:rsidR="00130EF8" w:rsidRDefault="006027E5">
      <w:pPr>
        <w:spacing w:after="251" w:line="259" w:lineRule="auto"/>
        <w:ind w:left="0" w:firstLine="0"/>
      </w:pPr>
      <w:r>
        <w:rPr>
          <w:rFonts w:ascii="Arial" w:eastAsia="Arial" w:hAnsi="Arial" w:cs="Arial"/>
          <w:color w:val="7D0F22"/>
          <w:sz w:val="28"/>
        </w:rPr>
        <w:t xml:space="preserve">Practice Policies </w:t>
      </w:r>
    </w:p>
    <w:p w14:paraId="76D100C6" w14:textId="77777777" w:rsidR="00130EF8" w:rsidRDefault="006027E5">
      <w:pPr>
        <w:pStyle w:val="Heading1"/>
        <w:ind w:left="-5"/>
      </w:pPr>
      <w:r>
        <w:t xml:space="preserve">Appointments and Cancellations </w:t>
      </w:r>
    </w:p>
    <w:p w14:paraId="4B179E32" w14:textId="77777777" w:rsidR="00130EF8" w:rsidRDefault="006027E5">
      <w:pPr>
        <w:ind w:left="-5"/>
      </w:pPr>
      <w:r>
        <w:t xml:space="preserve">Appointments are scheduled in advance, at a frequency we agree on, based on your goals, treatment needs, and our mutual availability. Payments for each appointment will be made through SimplePractice, Grow, or Headway by debit or credit card or ACH transfer. </w:t>
      </w:r>
    </w:p>
    <w:p w14:paraId="641CBE27" w14:textId="77777777" w:rsidR="00130EF8" w:rsidRDefault="006027E5">
      <w:pPr>
        <w:ind w:left="-5"/>
      </w:pPr>
      <w:r>
        <w:t>Regular attendance and engagement in your sessions is crucial to your progress in therapy. As such, please do your best to minimize missed appointments. That being said, life happens. You may cancel appointments in advance without charge, as long as I receive notice far enough in advance (at least 24 hours). For appointment no-shows or last-minute cancellations, you will be charged the full rate of your session. This will be waived for your first late cancel/no-show and begin on your second late cancel/no-s</w:t>
      </w:r>
      <w:r>
        <w:t xml:space="preserve">how. If the frequency of missed sessions impacts your treatment, I will discuss this with you and support you in coming up with solutions.  </w:t>
      </w:r>
    </w:p>
    <w:p w14:paraId="3DB7BDC7" w14:textId="77777777" w:rsidR="00130EF8" w:rsidRDefault="006027E5">
      <w:pPr>
        <w:ind w:left="-5"/>
      </w:pPr>
      <w:r>
        <w:t xml:space="preserve">The standard meeting time for psychotherapy is 50 minutes. It is up to you, however, to determine the length of time of your sessions. Requests to change the 50-minute session needs to be discussed with the therapist in order for time to be scheduled in advance. If you are more than 15 minutes late to a session, your session may be cancelled.  </w:t>
      </w:r>
    </w:p>
    <w:p w14:paraId="4CF84C71" w14:textId="77777777" w:rsidR="00130EF8" w:rsidRDefault="006027E5">
      <w:pPr>
        <w:ind w:left="-5"/>
      </w:pPr>
      <w:r>
        <w:t xml:space="preserve">A $10.00 service charge will be charged for any checks returned for any reason for special handling. </w:t>
      </w:r>
    </w:p>
    <w:p w14:paraId="6C995A06" w14:textId="77777777" w:rsidR="00130EF8" w:rsidRDefault="006027E5">
      <w:pPr>
        <w:pStyle w:val="Heading1"/>
        <w:ind w:left="-5"/>
      </w:pPr>
      <w:r>
        <w:t xml:space="preserve">Availability and After-Hours Emergencies </w:t>
      </w:r>
    </w:p>
    <w:p w14:paraId="521F8340" w14:textId="77777777" w:rsidR="00130EF8" w:rsidRDefault="006027E5">
      <w:pPr>
        <w:ind w:left="-5"/>
      </w:pPr>
      <w:r>
        <w:t xml:space="preserve">I check for voicemail messages during normal business hours. Messages left outside of normal hours of operation will be addressed within two business days. If you are experiencing suicidal or homicidal thoughts, are in crisis, or need immediate help, please call 911 or 988 or go to the nearest emergency department. </w:t>
      </w:r>
    </w:p>
    <w:p w14:paraId="1DFB1DD2" w14:textId="77777777" w:rsidR="00130EF8" w:rsidRDefault="006027E5">
      <w:pPr>
        <w:spacing w:after="57" w:line="259" w:lineRule="auto"/>
        <w:ind w:left="0" w:firstLine="0"/>
      </w:pPr>
      <w:r>
        <w:rPr>
          <w:u w:val="single" w:color="212120"/>
        </w:rPr>
        <w:t>Additional crisis resources:</w:t>
      </w:r>
      <w:r>
        <w:t xml:space="preserve"> </w:t>
      </w:r>
    </w:p>
    <w:p w14:paraId="45B3C686" w14:textId="77777777" w:rsidR="00130EF8" w:rsidRDefault="006027E5">
      <w:pPr>
        <w:spacing w:after="57" w:line="259" w:lineRule="auto"/>
        <w:ind w:left="-5"/>
      </w:pPr>
      <w:r>
        <w:rPr>
          <w:i/>
        </w:rPr>
        <w:t xml:space="preserve">For El Dorado County Residents </w:t>
      </w:r>
    </w:p>
    <w:p w14:paraId="1CD3D63A" w14:textId="77777777" w:rsidR="00130EF8" w:rsidRDefault="006027E5">
      <w:pPr>
        <w:spacing w:after="6"/>
        <w:ind w:left="-5"/>
      </w:pPr>
      <w:r>
        <w:lastRenderedPageBreak/>
        <w:t xml:space="preserve">https://www.edcgov.us/Government/MentalHealth </w:t>
      </w:r>
    </w:p>
    <w:p w14:paraId="05CE36DB" w14:textId="77777777" w:rsidR="00130EF8" w:rsidRDefault="006027E5">
      <w:pPr>
        <w:spacing w:after="9"/>
        <w:ind w:left="-5"/>
      </w:pPr>
      <w:r>
        <w:t xml:space="preserve">(530) 622-3345 </w:t>
      </w:r>
    </w:p>
    <w:p w14:paraId="531B237C" w14:textId="77777777" w:rsidR="00130EF8" w:rsidRDefault="006027E5">
      <w:pPr>
        <w:spacing w:after="57" w:line="259" w:lineRule="auto"/>
        <w:ind w:left="-5"/>
      </w:pPr>
      <w:r>
        <w:rPr>
          <w:i/>
        </w:rPr>
        <w:t xml:space="preserve">For LGBTQIA+ Folx </w:t>
      </w:r>
    </w:p>
    <w:p w14:paraId="532D212A" w14:textId="77777777" w:rsidR="00130EF8" w:rsidRDefault="006027E5">
      <w:pPr>
        <w:spacing w:after="9"/>
        <w:ind w:left="-5"/>
      </w:pPr>
      <w:r>
        <w:t xml:space="preserve">https://www.thetrevorproject.org/get-help/ </w:t>
      </w:r>
    </w:p>
    <w:p w14:paraId="055E2F4A" w14:textId="77777777" w:rsidR="00130EF8" w:rsidRDefault="006027E5">
      <w:pPr>
        <w:spacing w:after="6"/>
        <w:ind w:left="-5"/>
      </w:pPr>
      <w:r>
        <w:t xml:space="preserve">(866) 488-7386 </w:t>
      </w:r>
    </w:p>
    <w:p w14:paraId="0948D3FF" w14:textId="77777777" w:rsidR="00130EF8" w:rsidRDefault="006027E5">
      <w:pPr>
        <w:spacing w:after="280" w:line="259" w:lineRule="auto"/>
        <w:ind w:left="0" w:firstLine="0"/>
      </w:pPr>
      <w:r>
        <w:t xml:space="preserve"> </w:t>
      </w:r>
    </w:p>
    <w:p w14:paraId="49F99442" w14:textId="77777777" w:rsidR="00130EF8" w:rsidRDefault="006027E5">
      <w:pPr>
        <w:pStyle w:val="Heading1"/>
        <w:ind w:left="-5"/>
      </w:pPr>
      <w:r>
        <w:t xml:space="preserve">Contacting Me </w:t>
      </w:r>
    </w:p>
    <w:p w14:paraId="06B991C7" w14:textId="77777777" w:rsidR="00130EF8" w:rsidRDefault="006027E5">
      <w:pPr>
        <w:ind w:left="-5"/>
      </w:pPr>
      <w:r>
        <w:t>I am often not immediately available by telephone. I do not answer my phone when I am with clients, supervisees or otherwise unavailable. At these times, you may leave an email, text or voicemail and I will return your message as quickly as I am able, but it may take a day or two for non-urgent matters. If you choose to text, please restrict the information within texts to scheduling issues (e.g., rescheduling) or simply request I reach out at my earliest availability. I cannot ensure the confidentiality of</w:t>
      </w:r>
      <w:r>
        <w:t xml:space="preserve"> any form of communication through electronic media, including text messages. </w:t>
      </w:r>
    </w:p>
    <w:p w14:paraId="181A450E" w14:textId="77777777" w:rsidR="00130EF8" w:rsidRDefault="006027E5">
      <w:pPr>
        <w:ind w:left="-5"/>
      </w:pPr>
      <w:r>
        <w:t xml:space="preserve">There may be times where we will be in contact by phone in between sessions or that I may need to consult with another provider of yours. If this contact is 15 minutes or less, you will not be charged. If the contact exceeds 15 minutes, you may be charged (through insurance or prorated based on private pay fee). </w:t>
      </w:r>
    </w:p>
    <w:p w14:paraId="42D7E1AF" w14:textId="77777777" w:rsidR="00130EF8" w:rsidRDefault="006027E5">
      <w:pPr>
        <w:pStyle w:val="Heading1"/>
        <w:ind w:left="-5"/>
      </w:pPr>
      <w:r>
        <w:t xml:space="preserve">Telemedicine </w:t>
      </w:r>
    </w:p>
    <w:p w14:paraId="6EF9C7DE" w14:textId="77777777" w:rsidR="00130EF8" w:rsidRDefault="006027E5">
      <w:pPr>
        <w:ind w:left="-5"/>
      </w:pPr>
      <w: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 (1) You reta</w:t>
      </w:r>
      <w:r>
        <w:t xml:space="preserve">in the option to withhold or withdraw consent at any time without affecting the right to future care or treatment or risking the loss or withdrawal of any program benefits to which you would otherwise be entitled. (2) All existing confidentiality protections are equally applicable. (3) Your access to all medical information transmitted during a telemedicine </w:t>
      </w:r>
      <w:r>
        <w:lastRenderedPageBreak/>
        <w:t>consultation is guaranteed, and copies of this information are available for a reasonable fee. (4) Dissemination of any of your identifiable images or i</w:t>
      </w:r>
      <w:r>
        <w:t>nformation from the telemedicine interaction to researchers or other entities shall not occur without your consent. (5)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w:t>
      </w:r>
      <w:r>
        <w:t>me and travel 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w:t>
      </w:r>
      <w:r>
        <w:t>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coordination, posture, work speed, any noteworthy mannerism or gestures, physical or medical conditions including bruises or injuries, basic gro</w:t>
      </w:r>
      <w:r>
        <w:t xml:space="preserve">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 or she would consider important information, that you may not recognize as significant to present verbally the therapist. </w:t>
      </w:r>
    </w:p>
    <w:p w14:paraId="7F7592EB" w14:textId="77777777" w:rsidR="00130EF8" w:rsidRDefault="006027E5">
      <w:pPr>
        <w:spacing w:after="442" w:line="259" w:lineRule="auto"/>
        <w:ind w:left="0" w:firstLine="0"/>
      </w:pPr>
      <w:r>
        <w:t xml:space="preserve"> </w:t>
      </w:r>
    </w:p>
    <w:p w14:paraId="5C924A90" w14:textId="77777777" w:rsidR="00130EF8" w:rsidRDefault="006027E5">
      <w:pPr>
        <w:pStyle w:val="Heading1"/>
        <w:ind w:left="-5"/>
      </w:pPr>
      <w:r>
        <w:t xml:space="preserve">Provider Absence </w:t>
      </w:r>
    </w:p>
    <w:p w14:paraId="734366A1" w14:textId="77777777" w:rsidR="00130EF8" w:rsidRDefault="006027E5">
      <w:pPr>
        <w:ind w:left="-5"/>
      </w:pPr>
      <w:r>
        <w:t xml:space="preserve">Consistency is a core tenet of the therapeutic relationship. As such, I will make every attempt to limit my absences. I will inform you in advance of planned absences, and provide you with the </w:t>
      </w:r>
      <w:r>
        <w:lastRenderedPageBreak/>
        <w:t xml:space="preserve">name and phone number of the mental health professional covering my practice. If I need to cancel an appointment at the last-minute, I will reach out as soon as possible and reschedule.  </w:t>
      </w:r>
    </w:p>
    <w:p w14:paraId="7BC5130A" w14:textId="77777777" w:rsidR="00130EF8" w:rsidRDefault="006027E5">
      <w:pPr>
        <w:pStyle w:val="Heading1"/>
        <w:ind w:left="-5"/>
      </w:pPr>
      <w:r>
        <w:t xml:space="preserve">Social Media and Telecommunication </w:t>
      </w:r>
    </w:p>
    <w:p w14:paraId="52785DD8" w14:textId="77777777" w:rsidR="00130EF8" w:rsidRDefault="006027E5">
      <w:pPr>
        <w:ind w:left="-5"/>
      </w:pPr>
      <w:r>
        <w:t>Due to the importance of your confidentiality and the importance of minimizing dual relationships, 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w:t>
      </w:r>
      <w:r>
        <w:t xml:space="preserve">ore about it. </w:t>
      </w:r>
    </w:p>
    <w:p w14:paraId="6EB50101" w14:textId="77777777" w:rsidR="00130EF8" w:rsidRDefault="006027E5">
      <w:pPr>
        <w:pStyle w:val="Heading1"/>
        <w:ind w:left="-5"/>
      </w:pPr>
      <w:r>
        <w:t xml:space="preserve">Treatment of Minors </w:t>
      </w:r>
    </w:p>
    <w:p w14:paraId="30F485E4" w14:textId="77777777" w:rsidR="00130EF8" w:rsidRDefault="006027E5">
      <w:pPr>
        <w:ind w:left="-5"/>
      </w:pPr>
      <w:r>
        <w:t xml:space="preserve">If you are a minor, your parents may be legally entitled to some information about your therapy. I will discuss with you and your parents what information is appropriate for them to receive and which issues are more appropriately kept confidential. </w:t>
      </w:r>
    </w:p>
    <w:p w14:paraId="2FC13F7D" w14:textId="77777777" w:rsidR="00130EF8" w:rsidRDefault="006027E5">
      <w:pPr>
        <w:pStyle w:val="Heading1"/>
        <w:ind w:left="-5"/>
      </w:pPr>
      <w:r>
        <w:t xml:space="preserve">Discharge/Transition Process </w:t>
      </w:r>
    </w:p>
    <w:p w14:paraId="23AD7913" w14:textId="77777777" w:rsidR="00130EF8" w:rsidRDefault="006027E5">
      <w:pPr>
        <w:ind w:left="-5"/>
      </w:pPr>
      <w:r>
        <w:t xml:space="preserve">There are several reasons why we may eventually end our professional relationship. You may decide you would prefer to work with a different provider. I may reach the conclusion you would be better served working with someone else. Regardless of the case, I will first discuss with you the reasons for discharging, and if you request, provide you with a list of other qualified providers. I will also extend the discharge process length if necessary based on your treatment needs, including continuing to provide </w:t>
      </w:r>
      <w:r>
        <w:t xml:space="preserve">emergency support for a time-limited period after you have been notified of the end of our treatment relationship. </w:t>
      </w:r>
    </w:p>
    <w:p w14:paraId="510A9F80" w14:textId="77777777" w:rsidR="00130EF8" w:rsidRDefault="006027E5">
      <w:pPr>
        <w:ind w:left="-5"/>
      </w:pPr>
      <w:r>
        <w:t xml:space="preserve">Please note that ongoing failure to pay for treatment, attend sessions, or communicate with me in a respectful and timely manner can also result in discharge from my practice. In these instances, to ensure you have continued access to care, I will still make every reasonable effort to get in touch with you and provide referrals to a new provider before I consider our relationship ended. </w:t>
      </w:r>
    </w:p>
    <w:p w14:paraId="1F95C3EC" w14:textId="77777777" w:rsidR="00130EF8" w:rsidRDefault="006027E5">
      <w:pPr>
        <w:ind w:left="-5"/>
      </w:pPr>
      <w:r>
        <w:lastRenderedPageBreak/>
        <w:t xml:space="preserve">Should you fail to schedule an appointment for three consecutive weeks, unless other arrangements have been made in advance, for legal and ethical reasons, I must consider the professional relationship discontinued. </w:t>
      </w:r>
    </w:p>
    <w:sectPr w:rsidR="00130EF8">
      <w:headerReference w:type="even" r:id="rId6"/>
      <w:headerReference w:type="default" r:id="rId7"/>
      <w:footerReference w:type="even" r:id="rId8"/>
      <w:footerReference w:type="default" r:id="rId9"/>
      <w:headerReference w:type="first" r:id="rId10"/>
      <w:footerReference w:type="first" r:id="rId11"/>
      <w:pgSz w:w="12240" w:h="15840"/>
      <w:pgMar w:top="2285" w:right="1304" w:bottom="2493" w:left="1584" w:header="778"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DAE57" w14:textId="77777777" w:rsidR="006027E5" w:rsidRDefault="006027E5">
      <w:pPr>
        <w:spacing w:after="0" w:line="240" w:lineRule="auto"/>
      </w:pPr>
      <w:r>
        <w:separator/>
      </w:r>
    </w:p>
  </w:endnote>
  <w:endnote w:type="continuationSeparator" w:id="0">
    <w:p w14:paraId="03C40787" w14:textId="77777777" w:rsidR="006027E5" w:rsidRDefault="006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44D0" w14:textId="77777777" w:rsidR="00130EF8" w:rsidRDefault="006027E5">
    <w:pPr>
      <w:spacing w:after="31" w:line="259" w:lineRule="auto"/>
      <w:ind w:left="6481"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6F2E4561" wp14:editId="5D288562">
              <wp:simplePos x="0" y="0"/>
              <wp:positionH relativeFrom="page">
                <wp:posOffset>1838452</wp:posOffset>
              </wp:positionH>
              <wp:positionV relativeFrom="page">
                <wp:posOffset>8993022</wp:posOffset>
              </wp:positionV>
              <wp:extent cx="1596644" cy="864209"/>
              <wp:effectExtent l="0" t="0" r="0" b="0"/>
              <wp:wrapSquare wrapText="bothSides"/>
              <wp:docPr id="3114" name="Group 3114"/>
              <wp:cNvGraphicFramePr/>
              <a:graphic xmlns:a="http://schemas.openxmlformats.org/drawingml/2006/main">
                <a:graphicData uri="http://schemas.microsoft.com/office/word/2010/wordprocessingGroup">
                  <wpg:wgp>
                    <wpg:cNvGrpSpPr/>
                    <wpg:grpSpPr>
                      <a:xfrm>
                        <a:off x="0" y="0"/>
                        <a:ext cx="1596644" cy="864209"/>
                        <a:chOff x="0" y="0"/>
                        <a:chExt cx="1596644" cy="864209"/>
                      </a:xfrm>
                    </wpg:grpSpPr>
                    <wps:wsp>
                      <wps:cNvPr id="3115" name="Shape 3115"/>
                      <wps:cNvSpPr/>
                      <wps:spPr>
                        <a:xfrm>
                          <a:off x="0" y="0"/>
                          <a:ext cx="1596644" cy="864209"/>
                        </a:xfrm>
                        <a:custGeom>
                          <a:avLst/>
                          <a:gdLst/>
                          <a:ahLst/>
                          <a:cxnLst/>
                          <a:rect l="0" t="0" r="0" b="0"/>
                          <a:pathLst>
                            <a:path w="1596644" h="864209">
                              <a:moveTo>
                                <a:pt x="262763" y="0"/>
                              </a:moveTo>
                              <a:cubicBezTo>
                                <a:pt x="716915" y="200431"/>
                                <a:pt x="1165352" y="421691"/>
                                <a:pt x="1596644" y="666382"/>
                              </a:cubicBezTo>
                              <a:cubicBezTo>
                                <a:pt x="1596644" y="666382"/>
                                <a:pt x="1585214" y="736664"/>
                                <a:pt x="1565148" y="864209"/>
                              </a:cubicBezTo>
                              <a:lnTo>
                                <a:pt x="0" y="864209"/>
                              </a:lnTo>
                              <a:cubicBezTo>
                                <a:pt x="68453" y="559651"/>
                                <a:pt x="157099" y="265506"/>
                                <a:pt x="262763" y="0"/>
                              </a:cubicBezTo>
                              <a:close/>
                            </a:path>
                          </a:pathLst>
                        </a:custGeom>
                        <a:ln w="0" cap="flat">
                          <a:miter lim="127000"/>
                        </a:ln>
                      </wps:spPr>
                      <wps:style>
                        <a:lnRef idx="0">
                          <a:srgbClr val="000000">
                            <a:alpha val="0"/>
                          </a:srgbClr>
                        </a:lnRef>
                        <a:fillRef idx="1">
                          <a:srgbClr val="C6B99C"/>
                        </a:fillRef>
                        <a:effectRef idx="0">
                          <a:scrgbClr r="0" g="0" b="0"/>
                        </a:effectRef>
                        <a:fontRef idx="none"/>
                      </wps:style>
                      <wps:bodyPr/>
                    </wps:wsp>
                  </wpg:wgp>
                </a:graphicData>
              </a:graphic>
            </wp:anchor>
          </w:drawing>
        </mc:Choice>
        <mc:Fallback xmlns:a="http://schemas.openxmlformats.org/drawingml/2006/main">
          <w:pict>
            <v:group id="Group 3114" style="width:125.72pt;height:68.048pt;position:absolute;mso-position-horizontal-relative:page;mso-position-horizontal:absolute;margin-left:144.76pt;mso-position-vertical-relative:page;margin-top:708.112pt;" coordsize="15966,8642">
              <v:shape id="Shape 3115" style="position:absolute;width:15966;height:8642;left:0;top:0;" coordsize="1596644,864209" path="m262763,0c716915,200431,1165352,421691,1596644,666382c1596644,666382,1585214,736664,1565148,864209l0,864209c68453,559651,157099,265506,262763,0x">
                <v:stroke weight="0pt" endcap="flat" joinstyle="miter" miterlimit="10" on="false" color="#000000" opacity="0"/>
                <v:fill on="true" color="#c6b99c"/>
              </v:shape>
              <w10:wrap type="square"/>
            </v:group>
          </w:pict>
        </mc:Fallback>
      </mc:AlternateContent>
    </w:r>
    <w:r>
      <w:rPr>
        <w:sz w:val="20"/>
      </w:rPr>
      <w:t xml:space="preserve">1192 Suncast Lane, Suite 8 </w:t>
    </w:r>
  </w:p>
  <w:p w14:paraId="59BEB069" w14:textId="77777777" w:rsidR="00130EF8" w:rsidRDefault="006027E5">
    <w:pPr>
      <w:spacing w:after="111" w:line="259" w:lineRule="auto"/>
      <w:ind w:left="6481" w:firstLine="0"/>
    </w:pPr>
    <w:r>
      <w:rPr>
        <w:sz w:val="20"/>
      </w:rPr>
      <w:t xml:space="preserve">El Dorado Hills, CA 95762 </w:t>
    </w:r>
  </w:p>
  <w:p w14:paraId="0382859D" w14:textId="77777777" w:rsidR="00130EF8" w:rsidRDefault="006027E5">
    <w:pPr>
      <w:spacing w:after="0" w:line="291" w:lineRule="auto"/>
      <w:ind w:left="1311" w:firstLine="0"/>
    </w:pPr>
    <w:r>
      <w:rPr>
        <w:sz w:val="20"/>
      </w:rPr>
      <w:t xml:space="preserve">(916) 934- 2636 www.TherapywithSarah.org SarahLeskoLMFT@gmail.org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EBA48" w14:textId="70CE1D17" w:rsidR="00130EF8" w:rsidRDefault="006027E5">
    <w:pPr>
      <w:spacing w:after="31" w:line="259" w:lineRule="auto"/>
      <w:ind w:left="6481"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7691F736" wp14:editId="58C5C10F">
              <wp:simplePos x="0" y="0"/>
              <wp:positionH relativeFrom="page">
                <wp:posOffset>1838452</wp:posOffset>
              </wp:positionH>
              <wp:positionV relativeFrom="page">
                <wp:posOffset>8993022</wp:posOffset>
              </wp:positionV>
              <wp:extent cx="1596644" cy="864209"/>
              <wp:effectExtent l="0" t="0" r="0" b="0"/>
              <wp:wrapSquare wrapText="bothSides"/>
              <wp:docPr id="3067" name="Group 3067"/>
              <wp:cNvGraphicFramePr/>
              <a:graphic xmlns:a="http://schemas.openxmlformats.org/drawingml/2006/main">
                <a:graphicData uri="http://schemas.microsoft.com/office/word/2010/wordprocessingGroup">
                  <wpg:wgp>
                    <wpg:cNvGrpSpPr/>
                    <wpg:grpSpPr>
                      <a:xfrm>
                        <a:off x="0" y="0"/>
                        <a:ext cx="1596644" cy="864209"/>
                        <a:chOff x="0" y="0"/>
                        <a:chExt cx="1596644" cy="864209"/>
                      </a:xfrm>
                    </wpg:grpSpPr>
                    <wps:wsp>
                      <wps:cNvPr id="3068" name="Shape 3068"/>
                      <wps:cNvSpPr/>
                      <wps:spPr>
                        <a:xfrm>
                          <a:off x="0" y="0"/>
                          <a:ext cx="1596644" cy="864209"/>
                        </a:xfrm>
                        <a:custGeom>
                          <a:avLst/>
                          <a:gdLst/>
                          <a:ahLst/>
                          <a:cxnLst/>
                          <a:rect l="0" t="0" r="0" b="0"/>
                          <a:pathLst>
                            <a:path w="1596644" h="864209">
                              <a:moveTo>
                                <a:pt x="262763" y="0"/>
                              </a:moveTo>
                              <a:cubicBezTo>
                                <a:pt x="716915" y="200431"/>
                                <a:pt x="1165352" y="421691"/>
                                <a:pt x="1596644" y="666382"/>
                              </a:cubicBezTo>
                              <a:cubicBezTo>
                                <a:pt x="1596644" y="666382"/>
                                <a:pt x="1585214" y="736664"/>
                                <a:pt x="1565148" y="864209"/>
                              </a:cubicBezTo>
                              <a:lnTo>
                                <a:pt x="0" y="864209"/>
                              </a:lnTo>
                              <a:cubicBezTo>
                                <a:pt x="68453" y="559651"/>
                                <a:pt x="157099" y="265506"/>
                                <a:pt x="262763" y="0"/>
                              </a:cubicBezTo>
                              <a:close/>
                            </a:path>
                          </a:pathLst>
                        </a:custGeom>
                        <a:ln w="0" cap="flat">
                          <a:miter lim="127000"/>
                        </a:ln>
                      </wps:spPr>
                      <wps:style>
                        <a:lnRef idx="0">
                          <a:srgbClr val="000000">
                            <a:alpha val="0"/>
                          </a:srgbClr>
                        </a:lnRef>
                        <a:fillRef idx="1">
                          <a:srgbClr val="C6B99C"/>
                        </a:fillRef>
                        <a:effectRef idx="0">
                          <a:scrgbClr r="0" g="0" b="0"/>
                        </a:effectRef>
                        <a:fontRef idx="none"/>
                      </wps:style>
                      <wps:bodyPr/>
                    </wps:wsp>
                  </wpg:wgp>
                </a:graphicData>
              </a:graphic>
            </wp:anchor>
          </w:drawing>
        </mc:Choice>
        <mc:Fallback xmlns:a="http://schemas.openxmlformats.org/drawingml/2006/main">
          <w:pict>
            <v:group id="Group 3067" style="width:125.72pt;height:68.048pt;position:absolute;mso-position-horizontal-relative:page;mso-position-horizontal:absolute;margin-left:144.76pt;mso-position-vertical-relative:page;margin-top:708.112pt;" coordsize="15966,8642">
              <v:shape id="Shape 3068" style="position:absolute;width:15966;height:8642;left:0;top:0;" coordsize="1596644,864209" path="m262763,0c716915,200431,1165352,421691,1596644,666382c1596644,666382,1585214,736664,1565148,864209l0,864209c68453,559651,157099,265506,262763,0x">
                <v:stroke weight="0pt" endcap="flat" joinstyle="miter" miterlimit="10" on="false" color="#000000" opacity="0"/>
                <v:fill on="true" color="#c6b99c"/>
              </v:shape>
              <w10:wrap type="square"/>
            </v:group>
          </w:pict>
        </mc:Fallback>
      </mc:AlternateContent>
    </w:r>
    <w:r>
      <w:rPr>
        <w:sz w:val="20"/>
      </w:rPr>
      <w:t>1190</w:t>
    </w:r>
    <w:r>
      <w:rPr>
        <w:sz w:val="20"/>
      </w:rPr>
      <w:t xml:space="preserve"> Suncast Lane, Suite 7</w:t>
    </w:r>
    <w:r>
      <w:rPr>
        <w:sz w:val="20"/>
      </w:rPr>
      <w:t xml:space="preserve"> </w:t>
    </w:r>
  </w:p>
  <w:p w14:paraId="2E3BE28A" w14:textId="77777777" w:rsidR="006027E5" w:rsidRDefault="006027E5" w:rsidP="006027E5">
    <w:pPr>
      <w:spacing w:after="111" w:line="259" w:lineRule="auto"/>
      <w:ind w:left="6481" w:firstLine="0"/>
    </w:pPr>
    <w:r>
      <w:rPr>
        <w:sz w:val="20"/>
      </w:rPr>
      <w:t xml:space="preserve">El Dorado Hills, CA 95762 </w:t>
    </w:r>
  </w:p>
  <w:p w14:paraId="3E27E096" w14:textId="3CCD622B" w:rsidR="00130EF8" w:rsidRDefault="006027E5" w:rsidP="006027E5">
    <w:pPr>
      <w:spacing w:after="111" w:line="259" w:lineRule="auto"/>
      <w:ind w:left="6481" w:firstLine="0"/>
    </w:pPr>
    <w:r>
      <w:rPr>
        <w:sz w:val="20"/>
      </w:rPr>
      <w:t xml:space="preserve">(916) 934- 2636 www.TherapywithSarah.org </w:t>
    </w:r>
    <w:r>
      <w:rPr>
        <w:sz w:val="20"/>
      </w:rPr>
      <w:t xml:space="preserve">SarahLeskoLMFT@gmail.org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E4E30" w14:textId="77777777" w:rsidR="00130EF8" w:rsidRDefault="006027E5">
    <w:pPr>
      <w:spacing w:after="31" w:line="259" w:lineRule="auto"/>
      <w:ind w:left="6481"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76A41754" wp14:editId="101FDFF7">
              <wp:simplePos x="0" y="0"/>
              <wp:positionH relativeFrom="page">
                <wp:posOffset>1838452</wp:posOffset>
              </wp:positionH>
              <wp:positionV relativeFrom="page">
                <wp:posOffset>8993022</wp:posOffset>
              </wp:positionV>
              <wp:extent cx="1596644" cy="864209"/>
              <wp:effectExtent l="0" t="0" r="0" b="0"/>
              <wp:wrapSquare wrapText="bothSides"/>
              <wp:docPr id="3020" name="Group 3020"/>
              <wp:cNvGraphicFramePr/>
              <a:graphic xmlns:a="http://schemas.openxmlformats.org/drawingml/2006/main">
                <a:graphicData uri="http://schemas.microsoft.com/office/word/2010/wordprocessingGroup">
                  <wpg:wgp>
                    <wpg:cNvGrpSpPr/>
                    <wpg:grpSpPr>
                      <a:xfrm>
                        <a:off x="0" y="0"/>
                        <a:ext cx="1596644" cy="864209"/>
                        <a:chOff x="0" y="0"/>
                        <a:chExt cx="1596644" cy="864209"/>
                      </a:xfrm>
                    </wpg:grpSpPr>
                    <wps:wsp>
                      <wps:cNvPr id="3021" name="Shape 3021"/>
                      <wps:cNvSpPr/>
                      <wps:spPr>
                        <a:xfrm>
                          <a:off x="0" y="0"/>
                          <a:ext cx="1596644" cy="864209"/>
                        </a:xfrm>
                        <a:custGeom>
                          <a:avLst/>
                          <a:gdLst/>
                          <a:ahLst/>
                          <a:cxnLst/>
                          <a:rect l="0" t="0" r="0" b="0"/>
                          <a:pathLst>
                            <a:path w="1596644" h="864209">
                              <a:moveTo>
                                <a:pt x="262763" y="0"/>
                              </a:moveTo>
                              <a:cubicBezTo>
                                <a:pt x="716915" y="200431"/>
                                <a:pt x="1165352" y="421691"/>
                                <a:pt x="1596644" y="666382"/>
                              </a:cubicBezTo>
                              <a:cubicBezTo>
                                <a:pt x="1596644" y="666382"/>
                                <a:pt x="1585214" y="736664"/>
                                <a:pt x="1565148" y="864209"/>
                              </a:cubicBezTo>
                              <a:lnTo>
                                <a:pt x="0" y="864209"/>
                              </a:lnTo>
                              <a:cubicBezTo>
                                <a:pt x="68453" y="559651"/>
                                <a:pt x="157099" y="265506"/>
                                <a:pt x="262763" y="0"/>
                              </a:cubicBezTo>
                              <a:close/>
                            </a:path>
                          </a:pathLst>
                        </a:custGeom>
                        <a:ln w="0" cap="flat">
                          <a:miter lim="127000"/>
                        </a:ln>
                      </wps:spPr>
                      <wps:style>
                        <a:lnRef idx="0">
                          <a:srgbClr val="000000">
                            <a:alpha val="0"/>
                          </a:srgbClr>
                        </a:lnRef>
                        <a:fillRef idx="1">
                          <a:srgbClr val="C6B99C"/>
                        </a:fillRef>
                        <a:effectRef idx="0">
                          <a:scrgbClr r="0" g="0" b="0"/>
                        </a:effectRef>
                        <a:fontRef idx="none"/>
                      </wps:style>
                      <wps:bodyPr/>
                    </wps:wsp>
                  </wpg:wgp>
                </a:graphicData>
              </a:graphic>
            </wp:anchor>
          </w:drawing>
        </mc:Choice>
        <mc:Fallback xmlns:a="http://schemas.openxmlformats.org/drawingml/2006/main">
          <w:pict>
            <v:group id="Group 3020" style="width:125.72pt;height:68.048pt;position:absolute;mso-position-horizontal-relative:page;mso-position-horizontal:absolute;margin-left:144.76pt;mso-position-vertical-relative:page;margin-top:708.112pt;" coordsize="15966,8642">
              <v:shape id="Shape 3021" style="position:absolute;width:15966;height:8642;left:0;top:0;" coordsize="1596644,864209" path="m262763,0c716915,200431,1165352,421691,1596644,666382c1596644,666382,1585214,736664,1565148,864209l0,864209c68453,559651,157099,265506,262763,0x">
                <v:stroke weight="0pt" endcap="flat" joinstyle="miter" miterlimit="10" on="false" color="#000000" opacity="0"/>
                <v:fill on="true" color="#c6b99c"/>
              </v:shape>
              <w10:wrap type="square"/>
            </v:group>
          </w:pict>
        </mc:Fallback>
      </mc:AlternateContent>
    </w:r>
    <w:r>
      <w:rPr>
        <w:sz w:val="20"/>
      </w:rPr>
      <w:t xml:space="preserve">1192 Suncast Lane, Suite 8 </w:t>
    </w:r>
  </w:p>
  <w:p w14:paraId="0A9A549E" w14:textId="77777777" w:rsidR="00130EF8" w:rsidRDefault="006027E5">
    <w:pPr>
      <w:spacing w:after="111" w:line="259" w:lineRule="auto"/>
      <w:ind w:left="6481" w:firstLine="0"/>
    </w:pPr>
    <w:r>
      <w:rPr>
        <w:sz w:val="20"/>
      </w:rPr>
      <w:t xml:space="preserve">El Dorado Hills, CA 95762 </w:t>
    </w:r>
  </w:p>
  <w:p w14:paraId="5DACE852" w14:textId="77777777" w:rsidR="00130EF8" w:rsidRDefault="006027E5">
    <w:pPr>
      <w:spacing w:after="0" w:line="291" w:lineRule="auto"/>
      <w:ind w:left="1311" w:firstLine="0"/>
    </w:pPr>
    <w:r>
      <w:rPr>
        <w:sz w:val="20"/>
      </w:rPr>
      <w:t xml:space="preserve">(916) 934- 2636 www.TherapywithSarah.org SarahLeskoLMFT@gmail.org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E7C01" w14:textId="77777777" w:rsidR="006027E5" w:rsidRDefault="006027E5">
      <w:pPr>
        <w:spacing w:after="0" w:line="240" w:lineRule="auto"/>
      </w:pPr>
      <w:r>
        <w:separator/>
      </w:r>
    </w:p>
  </w:footnote>
  <w:footnote w:type="continuationSeparator" w:id="0">
    <w:p w14:paraId="5C9C0845" w14:textId="77777777" w:rsidR="006027E5" w:rsidRDefault="006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89B11" w14:textId="77777777" w:rsidR="00130EF8" w:rsidRDefault="006027E5">
    <w:pPr>
      <w:spacing w:after="0" w:line="259" w:lineRule="auto"/>
      <w:ind w:left="7509" w:firstLine="0"/>
    </w:pPr>
    <w:r>
      <w:rPr>
        <w:noProof/>
      </w:rPr>
      <w:drawing>
        <wp:anchor distT="0" distB="0" distL="114300" distR="114300" simplePos="0" relativeHeight="251658240" behindDoc="0" locked="0" layoutInCell="1" allowOverlap="0" wp14:anchorId="79B31D4D" wp14:editId="6777FCB2">
          <wp:simplePos x="0" y="0"/>
          <wp:positionH relativeFrom="page">
            <wp:posOffset>5774055</wp:posOffset>
          </wp:positionH>
          <wp:positionV relativeFrom="page">
            <wp:posOffset>494081</wp:posOffset>
          </wp:positionV>
          <wp:extent cx="508000" cy="48737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508000" cy="487375"/>
                  </a:xfrm>
                  <a:prstGeom prst="rect">
                    <a:avLst/>
                  </a:prstGeom>
                </pic:spPr>
              </pic:pic>
            </a:graphicData>
          </a:graphic>
        </wp:anchor>
      </w:drawing>
    </w:r>
    <w:r>
      <w:rPr>
        <w:rFonts w:ascii="Arial" w:eastAsia="Arial" w:hAnsi="Arial" w:cs="Arial"/>
        <w:color w:val="4A412B"/>
        <w:sz w:val="26"/>
      </w:rPr>
      <w:t xml:space="preserve"> </w:t>
    </w:r>
  </w:p>
  <w:p w14:paraId="3F61B670" w14:textId="77777777" w:rsidR="00130EF8" w:rsidRDefault="006027E5">
    <w:pPr>
      <w:spacing w:after="0" w:line="259" w:lineRule="auto"/>
      <w:ind w:left="0" w:right="213" w:firstLine="0"/>
      <w:jc w:val="right"/>
    </w:pPr>
    <w:r>
      <w:rPr>
        <w:rFonts w:ascii="Arial" w:eastAsia="Arial" w:hAnsi="Arial" w:cs="Arial"/>
        <w:color w:val="4A412B"/>
        <w:sz w:val="26"/>
      </w:rPr>
      <w:t xml:space="preserve">Sarah Lesko, LMFT </w:t>
    </w:r>
  </w:p>
  <w:p w14:paraId="22A0C9AB" w14:textId="77777777" w:rsidR="00130EF8" w:rsidRDefault="006027E5">
    <w:pPr>
      <w:spacing w:after="0" w:line="259" w:lineRule="auto"/>
      <w:ind w:left="0" w:right="-90" w:firstLine="0"/>
      <w:jc w:val="right"/>
    </w:pPr>
    <w:r>
      <w:rPr>
        <w:color w:val="E73454"/>
        <w:sz w:val="32"/>
      </w:rPr>
      <w:t xml:space="preserve"> </w:t>
    </w:r>
  </w:p>
  <w:p w14:paraId="0D657CF1" w14:textId="77777777" w:rsidR="00130EF8" w:rsidRDefault="006027E5">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01261DE5" wp14:editId="2E559CE1">
              <wp:simplePos x="0" y="0"/>
              <wp:positionH relativeFrom="page">
                <wp:posOffset>194310</wp:posOffset>
              </wp:positionH>
              <wp:positionV relativeFrom="page">
                <wp:posOffset>7342633</wp:posOffset>
              </wp:positionV>
              <wp:extent cx="7376160" cy="2514257"/>
              <wp:effectExtent l="0" t="0" r="0" b="0"/>
              <wp:wrapNone/>
              <wp:docPr id="3102" name="Group 3102"/>
              <wp:cNvGraphicFramePr/>
              <a:graphic xmlns:a="http://schemas.openxmlformats.org/drawingml/2006/main">
                <a:graphicData uri="http://schemas.microsoft.com/office/word/2010/wordprocessingGroup">
                  <wpg:wgp>
                    <wpg:cNvGrpSpPr/>
                    <wpg:grpSpPr>
                      <a:xfrm>
                        <a:off x="0" y="0"/>
                        <a:ext cx="7376160" cy="2514257"/>
                        <a:chOff x="0" y="0"/>
                        <a:chExt cx="7376160" cy="2514257"/>
                      </a:xfrm>
                    </wpg:grpSpPr>
                    <wps:wsp>
                      <wps:cNvPr id="3103" name="Shape 3103"/>
                      <wps:cNvSpPr/>
                      <wps:spPr>
                        <a:xfrm>
                          <a:off x="1901063" y="0"/>
                          <a:ext cx="5475097" cy="2514257"/>
                        </a:xfrm>
                        <a:custGeom>
                          <a:avLst/>
                          <a:gdLst/>
                          <a:ahLst/>
                          <a:cxnLst/>
                          <a:rect l="0" t="0" r="0" b="0"/>
                          <a:pathLst>
                            <a:path w="5475097" h="2514257">
                              <a:moveTo>
                                <a:pt x="5475097" y="0"/>
                              </a:moveTo>
                              <a:cubicBezTo>
                                <a:pt x="5475097" y="0"/>
                                <a:pt x="5475097" y="0"/>
                                <a:pt x="5475097" y="2514257"/>
                              </a:cubicBezTo>
                              <a:cubicBezTo>
                                <a:pt x="5475097" y="2514257"/>
                                <a:pt x="5475097" y="2514257"/>
                                <a:pt x="1302385" y="2514257"/>
                              </a:cubicBezTo>
                              <a:cubicBezTo>
                                <a:pt x="1322324" y="2386723"/>
                                <a:pt x="1333754" y="2316442"/>
                                <a:pt x="1333754" y="2316442"/>
                              </a:cubicBezTo>
                              <a:cubicBezTo>
                                <a:pt x="902462" y="2071788"/>
                                <a:pt x="454152" y="1850555"/>
                                <a:pt x="0" y="1650136"/>
                              </a:cubicBezTo>
                              <a:cubicBezTo>
                                <a:pt x="34290" y="1561655"/>
                                <a:pt x="71374" y="1478356"/>
                                <a:pt x="111379" y="1397635"/>
                              </a:cubicBezTo>
                              <a:cubicBezTo>
                                <a:pt x="111379" y="1397635"/>
                                <a:pt x="2179193" y="177037"/>
                                <a:pt x="5475097" y="0"/>
                              </a:cubicBezTo>
                              <a:close/>
                            </a:path>
                          </a:pathLst>
                        </a:custGeom>
                        <a:ln w="0" cap="flat">
                          <a:miter lim="127000"/>
                        </a:ln>
                      </wps:spPr>
                      <wps:style>
                        <a:lnRef idx="0">
                          <a:srgbClr val="000000">
                            <a:alpha val="0"/>
                          </a:srgbClr>
                        </a:lnRef>
                        <a:fillRef idx="1">
                          <a:srgbClr val="F1EEE7"/>
                        </a:fillRef>
                        <a:effectRef idx="0">
                          <a:scrgbClr r="0" g="0" b="0"/>
                        </a:effectRef>
                        <a:fontRef idx="none"/>
                      </wps:style>
                      <wps:bodyPr/>
                    </wps:wsp>
                    <wps:wsp>
                      <wps:cNvPr id="3104" name="Shape 3104"/>
                      <wps:cNvSpPr/>
                      <wps:spPr>
                        <a:xfrm>
                          <a:off x="0" y="934465"/>
                          <a:ext cx="1907921" cy="1579626"/>
                        </a:xfrm>
                        <a:custGeom>
                          <a:avLst/>
                          <a:gdLst/>
                          <a:ahLst/>
                          <a:cxnLst/>
                          <a:rect l="0" t="0" r="0" b="0"/>
                          <a:pathLst>
                            <a:path w="1907921" h="1579626">
                              <a:moveTo>
                                <a:pt x="0" y="0"/>
                              </a:moveTo>
                              <a:cubicBezTo>
                                <a:pt x="631190" y="200406"/>
                                <a:pt x="1276731" y="437135"/>
                                <a:pt x="1907921" y="715632"/>
                              </a:cubicBezTo>
                              <a:cubicBezTo>
                                <a:pt x="1802257" y="981075"/>
                                <a:pt x="1713611" y="1275144"/>
                                <a:pt x="1645158" y="1579626"/>
                              </a:cubicBezTo>
                              <a:cubicBezTo>
                                <a:pt x="1645158" y="1579626"/>
                                <a:pt x="1645158" y="1579626"/>
                                <a:pt x="0" y="1579626"/>
                              </a:cubicBezTo>
                              <a:cubicBezTo>
                                <a:pt x="0" y="1579626"/>
                                <a:pt x="0" y="1579626"/>
                                <a:pt x="0" y="0"/>
                              </a:cubicBezTo>
                              <a:close/>
                            </a:path>
                          </a:pathLst>
                        </a:custGeom>
                        <a:ln w="0" cap="flat">
                          <a:miter lim="127000"/>
                        </a:ln>
                      </wps:spPr>
                      <wps:style>
                        <a:lnRef idx="0">
                          <a:srgbClr val="000000">
                            <a:alpha val="0"/>
                          </a:srgbClr>
                        </a:lnRef>
                        <a:fillRef idx="1">
                          <a:srgbClr val="E0D9C9"/>
                        </a:fillRef>
                        <a:effectRef idx="0">
                          <a:scrgbClr r="0" g="0" b="0"/>
                        </a:effectRef>
                        <a:fontRef idx="none"/>
                      </wps:style>
                      <wps:bodyPr/>
                    </wps:wsp>
                  </wpg:wgp>
                </a:graphicData>
              </a:graphic>
            </wp:anchor>
          </w:drawing>
        </mc:Choice>
        <mc:Fallback xmlns:a="http://schemas.openxmlformats.org/drawingml/2006/main">
          <w:pict>
            <v:group id="Group 3102" style="width:580.8pt;height:197.973pt;position:absolute;z-index:-2147483648;mso-position-horizontal-relative:page;mso-position-horizontal:absolute;margin-left:15.3pt;mso-position-vertical-relative:page;margin-top:578.16pt;" coordsize="73761,25142">
              <v:shape id="Shape 3103" style="position:absolute;width:54750;height:25142;left:19010;top:0;" coordsize="5475097,2514257" path="m5475097,0c5475097,0,5475097,0,5475097,2514257c5475097,2514257,5475097,2514257,1302385,2514257c1322324,2386723,1333754,2316442,1333754,2316442c902462,2071788,454152,1850555,0,1650136c34290,1561655,71374,1478356,111379,1397635c111379,1397635,2179193,177037,5475097,0x">
                <v:stroke weight="0pt" endcap="flat" joinstyle="miter" miterlimit="10" on="false" color="#000000" opacity="0"/>
                <v:fill on="true" color="#f1eee7"/>
              </v:shape>
              <v:shape id="Shape 3104" style="position:absolute;width:19079;height:15796;left:0;top:9344;" coordsize="1907921,1579626" path="m0,0c631190,200406,1276731,437135,1907921,715632c1802257,981075,1713611,1275144,1645158,1579626c1645158,1579626,1645158,1579626,0,1579626c0,1579626,0,1579626,0,0x">
                <v:stroke weight="0pt" endcap="flat" joinstyle="miter" miterlimit="10" on="false" color="#000000" opacity="0"/>
                <v:fill on="true" color="#e0d9c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DAEFA" w14:textId="77777777" w:rsidR="00130EF8" w:rsidRDefault="006027E5">
    <w:pPr>
      <w:spacing w:after="0" w:line="259" w:lineRule="auto"/>
      <w:ind w:left="7509" w:firstLine="0"/>
    </w:pPr>
    <w:r>
      <w:rPr>
        <w:noProof/>
      </w:rPr>
      <w:drawing>
        <wp:anchor distT="0" distB="0" distL="114300" distR="114300" simplePos="0" relativeHeight="251660288" behindDoc="0" locked="0" layoutInCell="1" allowOverlap="0" wp14:anchorId="2570308B" wp14:editId="5C030A71">
          <wp:simplePos x="0" y="0"/>
          <wp:positionH relativeFrom="page">
            <wp:posOffset>5774055</wp:posOffset>
          </wp:positionH>
          <wp:positionV relativeFrom="page">
            <wp:posOffset>494081</wp:posOffset>
          </wp:positionV>
          <wp:extent cx="508000" cy="487375"/>
          <wp:effectExtent l="0" t="0" r="0" b="0"/>
          <wp:wrapSquare wrapText="bothSides"/>
          <wp:docPr id="1765063755" name="Picture 1765063755"/>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508000" cy="487375"/>
                  </a:xfrm>
                  <a:prstGeom prst="rect">
                    <a:avLst/>
                  </a:prstGeom>
                </pic:spPr>
              </pic:pic>
            </a:graphicData>
          </a:graphic>
        </wp:anchor>
      </w:drawing>
    </w:r>
    <w:r>
      <w:rPr>
        <w:rFonts w:ascii="Arial" w:eastAsia="Arial" w:hAnsi="Arial" w:cs="Arial"/>
        <w:color w:val="4A412B"/>
        <w:sz w:val="26"/>
      </w:rPr>
      <w:t xml:space="preserve"> </w:t>
    </w:r>
  </w:p>
  <w:p w14:paraId="380E70EE" w14:textId="77777777" w:rsidR="00130EF8" w:rsidRDefault="006027E5">
    <w:pPr>
      <w:spacing w:after="0" w:line="259" w:lineRule="auto"/>
      <w:ind w:left="0" w:right="213" w:firstLine="0"/>
      <w:jc w:val="right"/>
    </w:pPr>
    <w:r>
      <w:rPr>
        <w:rFonts w:ascii="Arial" w:eastAsia="Arial" w:hAnsi="Arial" w:cs="Arial"/>
        <w:color w:val="4A412B"/>
        <w:sz w:val="26"/>
      </w:rPr>
      <w:t xml:space="preserve">Sarah Lesko, LMFT </w:t>
    </w:r>
  </w:p>
  <w:p w14:paraId="1D0F3893" w14:textId="77777777" w:rsidR="00130EF8" w:rsidRDefault="006027E5">
    <w:pPr>
      <w:spacing w:after="0" w:line="259" w:lineRule="auto"/>
      <w:ind w:left="0" w:right="-90" w:firstLine="0"/>
      <w:jc w:val="right"/>
    </w:pPr>
    <w:r>
      <w:rPr>
        <w:color w:val="E73454"/>
        <w:sz w:val="32"/>
      </w:rPr>
      <w:t xml:space="preserve"> </w:t>
    </w:r>
  </w:p>
  <w:p w14:paraId="6BFA1845" w14:textId="77777777" w:rsidR="00130EF8" w:rsidRDefault="006027E5">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7BB46D3F" wp14:editId="53D00A76">
              <wp:simplePos x="0" y="0"/>
              <wp:positionH relativeFrom="page">
                <wp:posOffset>194310</wp:posOffset>
              </wp:positionH>
              <wp:positionV relativeFrom="page">
                <wp:posOffset>7342633</wp:posOffset>
              </wp:positionV>
              <wp:extent cx="7376160" cy="2514257"/>
              <wp:effectExtent l="0" t="0" r="0" b="0"/>
              <wp:wrapNone/>
              <wp:docPr id="3055" name="Group 3055"/>
              <wp:cNvGraphicFramePr/>
              <a:graphic xmlns:a="http://schemas.openxmlformats.org/drawingml/2006/main">
                <a:graphicData uri="http://schemas.microsoft.com/office/word/2010/wordprocessingGroup">
                  <wpg:wgp>
                    <wpg:cNvGrpSpPr/>
                    <wpg:grpSpPr>
                      <a:xfrm>
                        <a:off x="0" y="0"/>
                        <a:ext cx="7376160" cy="2514257"/>
                        <a:chOff x="0" y="0"/>
                        <a:chExt cx="7376160" cy="2514257"/>
                      </a:xfrm>
                    </wpg:grpSpPr>
                    <wps:wsp>
                      <wps:cNvPr id="3056" name="Shape 3056"/>
                      <wps:cNvSpPr/>
                      <wps:spPr>
                        <a:xfrm>
                          <a:off x="1901063" y="0"/>
                          <a:ext cx="5475097" cy="2514257"/>
                        </a:xfrm>
                        <a:custGeom>
                          <a:avLst/>
                          <a:gdLst/>
                          <a:ahLst/>
                          <a:cxnLst/>
                          <a:rect l="0" t="0" r="0" b="0"/>
                          <a:pathLst>
                            <a:path w="5475097" h="2514257">
                              <a:moveTo>
                                <a:pt x="5475097" y="0"/>
                              </a:moveTo>
                              <a:cubicBezTo>
                                <a:pt x="5475097" y="0"/>
                                <a:pt x="5475097" y="0"/>
                                <a:pt x="5475097" y="2514257"/>
                              </a:cubicBezTo>
                              <a:cubicBezTo>
                                <a:pt x="5475097" y="2514257"/>
                                <a:pt x="5475097" y="2514257"/>
                                <a:pt x="1302385" y="2514257"/>
                              </a:cubicBezTo>
                              <a:cubicBezTo>
                                <a:pt x="1322324" y="2386723"/>
                                <a:pt x="1333754" y="2316442"/>
                                <a:pt x="1333754" y="2316442"/>
                              </a:cubicBezTo>
                              <a:cubicBezTo>
                                <a:pt x="902462" y="2071788"/>
                                <a:pt x="454152" y="1850555"/>
                                <a:pt x="0" y="1650136"/>
                              </a:cubicBezTo>
                              <a:cubicBezTo>
                                <a:pt x="34290" y="1561655"/>
                                <a:pt x="71374" y="1478356"/>
                                <a:pt x="111379" y="1397635"/>
                              </a:cubicBezTo>
                              <a:cubicBezTo>
                                <a:pt x="111379" y="1397635"/>
                                <a:pt x="2179193" y="177037"/>
                                <a:pt x="5475097" y="0"/>
                              </a:cubicBezTo>
                              <a:close/>
                            </a:path>
                          </a:pathLst>
                        </a:custGeom>
                        <a:ln w="0" cap="flat">
                          <a:miter lim="127000"/>
                        </a:ln>
                      </wps:spPr>
                      <wps:style>
                        <a:lnRef idx="0">
                          <a:srgbClr val="000000">
                            <a:alpha val="0"/>
                          </a:srgbClr>
                        </a:lnRef>
                        <a:fillRef idx="1">
                          <a:srgbClr val="F1EEE7"/>
                        </a:fillRef>
                        <a:effectRef idx="0">
                          <a:scrgbClr r="0" g="0" b="0"/>
                        </a:effectRef>
                        <a:fontRef idx="none"/>
                      </wps:style>
                      <wps:bodyPr/>
                    </wps:wsp>
                    <wps:wsp>
                      <wps:cNvPr id="3057" name="Shape 3057"/>
                      <wps:cNvSpPr/>
                      <wps:spPr>
                        <a:xfrm>
                          <a:off x="0" y="934465"/>
                          <a:ext cx="1907921" cy="1579626"/>
                        </a:xfrm>
                        <a:custGeom>
                          <a:avLst/>
                          <a:gdLst/>
                          <a:ahLst/>
                          <a:cxnLst/>
                          <a:rect l="0" t="0" r="0" b="0"/>
                          <a:pathLst>
                            <a:path w="1907921" h="1579626">
                              <a:moveTo>
                                <a:pt x="0" y="0"/>
                              </a:moveTo>
                              <a:cubicBezTo>
                                <a:pt x="631190" y="200406"/>
                                <a:pt x="1276731" y="437135"/>
                                <a:pt x="1907921" y="715632"/>
                              </a:cubicBezTo>
                              <a:cubicBezTo>
                                <a:pt x="1802257" y="981075"/>
                                <a:pt x="1713611" y="1275144"/>
                                <a:pt x="1645158" y="1579626"/>
                              </a:cubicBezTo>
                              <a:cubicBezTo>
                                <a:pt x="1645158" y="1579626"/>
                                <a:pt x="1645158" y="1579626"/>
                                <a:pt x="0" y="1579626"/>
                              </a:cubicBezTo>
                              <a:cubicBezTo>
                                <a:pt x="0" y="1579626"/>
                                <a:pt x="0" y="1579626"/>
                                <a:pt x="0" y="0"/>
                              </a:cubicBezTo>
                              <a:close/>
                            </a:path>
                          </a:pathLst>
                        </a:custGeom>
                        <a:ln w="0" cap="flat">
                          <a:miter lim="127000"/>
                        </a:ln>
                      </wps:spPr>
                      <wps:style>
                        <a:lnRef idx="0">
                          <a:srgbClr val="000000">
                            <a:alpha val="0"/>
                          </a:srgbClr>
                        </a:lnRef>
                        <a:fillRef idx="1">
                          <a:srgbClr val="E0D9C9"/>
                        </a:fillRef>
                        <a:effectRef idx="0">
                          <a:scrgbClr r="0" g="0" b="0"/>
                        </a:effectRef>
                        <a:fontRef idx="none"/>
                      </wps:style>
                      <wps:bodyPr/>
                    </wps:wsp>
                  </wpg:wgp>
                </a:graphicData>
              </a:graphic>
            </wp:anchor>
          </w:drawing>
        </mc:Choice>
        <mc:Fallback xmlns:a="http://schemas.openxmlformats.org/drawingml/2006/main">
          <w:pict>
            <v:group id="Group 3055" style="width:580.8pt;height:197.973pt;position:absolute;z-index:-2147483648;mso-position-horizontal-relative:page;mso-position-horizontal:absolute;margin-left:15.3pt;mso-position-vertical-relative:page;margin-top:578.16pt;" coordsize="73761,25142">
              <v:shape id="Shape 3056" style="position:absolute;width:54750;height:25142;left:19010;top:0;" coordsize="5475097,2514257" path="m5475097,0c5475097,0,5475097,0,5475097,2514257c5475097,2514257,5475097,2514257,1302385,2514257c1322324,2386723,1333754,2316442,1333754,2316442c902462,2071788,454152,1850555,0,1650136c34290,1561655,71374,1478356,111379,1397635c111379,1397635,2179193,177037,5475097,0x">
                <v:stroke weight="0pt" endcap="flat" joinstyle="miter" miterlimit="10" on="false" color="#000000" opacity="0"/>
                <v:fill on="true" color="#f1eee7"/>
              </v:shape>
              <v:shape id="Shape 3057" style="position:absolute;width:19079;height:15796;left:0;top:9344;" coordsize="1907921,1579626" path="m0,0c631190,200406,1276731,437135,1907921,715632c1802257,981075,1713611,1275144,1645158,1579626c1645158,1579626,1645158,1579626,0,1579626c0,1579626,0,1579626,0,0x">
                <v:stroke weight="0pt" endcap="flat" joinstyle="miter" miterlimit="10" on="false" color="#000000" opacity="0"/>
                <v:fill on="true" color="#e0d9c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31D16" w14:textId="77777777" w:rsidR="00130EF8" w:rsidRDefault="006027E5">
    <w:pPr>
      <w:spacing w:after="0" w:line="259" w:lineRule="auto"/>
      <w:ind w:left="7509" w:firstLine="0"/>
    </w:pPr>
    <w:r>
      <w:rPr>
        <w:noProof/>
      </w:rPr>
      <w:drawing>
        <wp:anchor distT="0" distB="0" distL="114300" distR="114300" simplePos="0" relativeHeight="251662336" behindDoc="0" locked="0" layoutInCell="1" allowOverlap="0" wp14:anchorId="358C52C3" wp14:editId="634FD569">
          <wp:simplePos x="0" y="0"/>
          <wp:positionH relativeFrom="page">
            <wp:posOffset>5774055</wp:posOffset>
          </wp:positionH>
          <wp:positionV relativeFrom="page">
            <wp:posOffset>494081</wp:posOffset>
          </wp:positionV>
          <wp:extent cx="508000" cy="487375"/>
          <wp:effectExtent l="0" t="0" r="0" b="0"/>
          <wp:wrapSquare wrapText="bothSides"/>
          <wp:docPr id="944141214" name="Picture 944141214"/>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508000" cy="487375"/>
                  </a:xfrm>
                  <a:prstGeom prst="rect">
                    <a:avLst/>
                  </a:prstGeom>
                </pic:spPr>
              </pic:pic>
            </a:graphicData>
          </a:graphic>
        </wp:anchor>
      </w:drawing>
    </w:r>
    <w:r>
      <w:rPr>
        <w:rFonts w:ascii="Arial" w:eastAsia="Arial" w:hAnsi="Arial" w:cs="Arial"/>
        <w:color w:val="4A412B"/>
        <w:sz w:val="26"/>
      </w:rPr>
      <w:t xml:space="preserve"> </w:t>
    </w:r>
  </w:p>
  <w:p w14:paraId="4DAF8E76" w14:textId="77777777" w:rsidR="00130EF8" w:rsidRDefault="006027E5">
    <w:pPr>
      <w:spacing w:after="0" w:line="259" w:lineRule="auto"/>
      <w:ind w:left="0" w:right="213" w:firstLine="0"/>
      <w:jc w:val="right"/>
    </w:pPr>
    <w:r>
      <w:rPr>
        <w:rFonts w:ascii="Arial" w:eastAsia="Arial" w:hAnsi="Arial" w:cs="Arial"/>
        <w:color w:val="4A412B"/>
        <w:sz w:val="26"/>
      </w:rPr>
      <w:t xml:space="preserve">Sarah Lesko, LMFT </w:t>
    </w:r>
  </w:p>
  <w:p w14:paraId="62F92AEB" w14:textId="77777777" w:rsidR="00130EF8" w:rsidRDefault="006027E5">
    <w:pPr>
      <w:spacing w:after="0" w:line="259" w:lineRule="auto"/>
      <w:ind w:left="0" w:right="-90" w:firstLine="0"/>
      <w:jc w:val="right"/>
    </w:pPr>
    <w:r>
      <w:rPr>
        <w:color w:val="E73454"/>
        <w:sz w:val="32"/>
      </w:rPr>
      <w:t xml:space="preserve"> </w:t>
    </w:r>
  </w:p>
  <w:p w14:paraId="0BF06259" w14:textId="77777777" w:rsidR="00130EF8" w:rsidRDefault="006027E5">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08BAFD6E" wp14:editId="0899281A">
              <wp:simplePos x="0" y="0"/>
              <wp:positionH relativeFrom="page">
                <wp:posOffset>194310</wp:posOffset>
              </wp:positionH>
              <wp:positionV relativeFrom="page">
                <wp:posOffset>7342633</wp:posOffset>
              </wp:positionV>
              <wp:extent cx="7376160" cy="2514257"/>
              <wp:effectExtent l="0" t="0" r="0" b="0"/>
              <wp:wrapNone/>
              <wp:docPr id="3008" name="Group 3008"/>
              <wp:cNvGraphicFramePr/>
              <a:graphic xmlns:a="http://schemas.openxmlformats.org/drawingml/2006/main">
                <a:graphicData uri="http://schemas.microsoft.com/office/word/2010/wordprocessingGroup">
                  <wpg:wgp>
                    <wpg:cNvGrpSpPr/>
                    <wpg:grpSpPr>
                      <a:xfrm>
                        <a:off x="0" y="0"/>
                        <a:ext cx="7376160" cy="2514257"/>
                        <a:chOff x="0" y="0"/>
                        <a:chExt cx="7376160" cy="2514257"/>
                      </a:xfrm>
                    </wpg:grpSpPr>
                    <wps:wsp>
                      <wps:cNvPr id="3009" name="Shape 3009"/>
                      <wps:cNvSpPr/>
                      <wps:spPr>
                        <a:xfrm>
                          <a:off x="1901063" y="0"/>
                          <a:ext cx="5475097" cy="2514257"/>
                        </a:xfrm>
                        <a:custGeom>
                          <a:avLst/>
                          <a:gdLst/>
                          <a:ahLst/>
                          <a:cxnLst/>
                          <a:rect l="0" t="0" r="0" b="0"/>
                          <a:pathLst>
                            <a:path w="5475097" h="2514257">
                              <a:moveTo>
                                <a:pt x="5475097" y="0"/>
                              </a:moveTo>
                              <a:cubicBezTo>
                                <a:pt x="5475097" y="0"/>
                                <a:pt x="5475097" y="0"/>
                                <a:pt x="5475097" y="2514257"/>
                              </a:cubicBezTo>
                              <a:cubicBezTo>
                                <a:pt x="5475097" y="2514257"/>
                                <a:pt x="5475097" y="2514257"/>
                                <a:pt x="1302385" y="2514257"/>
                              </a:cubicBezTo>
                              <a:cubicBezTo>
                                <a:pt x="1322324" y="2386723"/>
                                <a:pt x="1333754" y="2316442"/>
                                <a:pt x="1333754" y="2316442"/>
                              </a:cubicBezTo>
                              <a:cubicBezTo>
                                <a:pt x="902462" y="2071788"/>
                                <a:pt x="454152" y="1850555"/>
                                <a:pt x="0" y="1650136"/>
                              </a:cubicBezTo>
                              <a:cubicBezTo>
                                <a:pt x="34290" y="1561655"/>
                                <a:pt x="71374" y="1478356"/>
                                <a:pt x="111379" y="1397635"/>
                              </a:cubicBezTo>
                              <a:cubicBezTo>
                                <a:pt x="111379" y="1397635"/>
                                <a:pt x="2179193" y="177037"/>
                                <a:pt x="5475097" y="0"/>
                              </a:cubicBezTo>
                              <a:close/>
                            </a:path>
                          </a:pathLst>
                        </a:custGeom>
                        <a:ln w="0" cap="flat">
                          <a:miter lim="127000"/>
                        </a:ln>
                      </wps:spPr>
                      <wps:style>
                        <a:lnRef idx="0">
                          <a:srgbClr val="000000">
                            <a:alpha val="0"/>
                          </a:srgbClr>
                        </a:lnRef>
                        <a:fillRef idx="1">
                          <a:srgbClr val="F1EEE7"/>
                        </a:fillRef>
                        <a:effectRef idx="0">
                          <a:scrgbClr r="0" g="0" b="0"/>
                        </a:effectRef>
                        <a:fontRef idx="none"/>
                      </wps:style>
                      <wps:bodyPr/>
                    </wps:wsp>
                    <wps:wsp>
                      <wps:cNvPr id="3010" name="Shape 3010"/>
                      <wps:cNvSpPr/>
                      <wps:spPr>
                        <a:xfrm>
                          <a:off x="0" y="934465"/>
                          <a:ext cx="1907921" cy="1579626"/>
                        </a:xfrm>
                        <a:custGeom>
                          <a:avLst/>
                          <a:gdLst/>
                          <a:ahLst/>
                          <a:cxnLst/>
                          <a:rect l="0" t="0" r="0" b="0"/>
                          <a:pathLst>
                            <a:path w="1907921" h="1579626">
                              <a:moveTo>
                                <a:pt x="0" y="0"/>
                              </a:moveTo>
                              <a:cubicBezTo>
                                <a:pt x="631190" y="200406"/>
                                <a:pt x="1276731" y="437135"/>
                                <a:pt x="1907921" y="715632"/>
                              </a:cubicBezTo>
                              <a:cubicBezTo>
                                <a:pt x="1802257" y="981075"/>
                                <a:pt x="1713611" y="1275144"/>
                                <a:pt x="1645158" y="1579626"/>
                              </a:cubicBezTo>
                              <a:cubicBezTo>
                                <a:pt x="1645158" y="1579626"/>
                                <a:pt x="1645158" y="1579626"/>
                                <a:pt x="0" y="1579626"/>
                              </a:cubicBezTo>
                              <a:cubicBezTo>
                                <a:pt x="0" y="1579626"/>
                                <a:pt x="0" y="1579626"/>
                                <a:pt x="0" y="0"/>
                              </a:cubicBezTo>
                              <a:close/>
                            </a:path>
                          </a:pathLst>
                        </a:custGeom>
                        <a:ln w="0" cap="flat">
                          <a:miter lim="127000"/>
                        </a:ln>
                      </wps:spPr>
                      <wps:style>
                        <a:lnRef idx="0">
                          <a:srgbClr val="000000">
                            <a:alpha val="0"/>
                          </a:srgbClr>
                        </a:lnRef>
                        <a:fillRef idx="1">
                          <a:srgbClr val="E0D9C9"/>
                        </a:fillRef>
                        <a:effectRef idx="0">
                          <a:scrgbClr r="0" g="0" b="0"/>
                        </a:effectRef>
                        <a:fontRef idx="none"/>
                      </wps:style>
                      <wps:bodyPr/>
                    </wps:wsp>
                  </wpg:wgp>
                </a:graphicData>
              </a:graphic>
            </wp:anchor>
          </w:drawing>
        </mc:Choice>
        <mc:Fallback xmlns:a="http://schemas.openxmlformats.org/drawingml/2006/main">
          <w:pict>
            <v:group id="Group 3008" style="width:580.8pt;height:197.973pt;position:absolute;z-index:-2147483648;mso-position-horizontal-relative:page;mso-position-horizontal:absolute;margin-left:15.3pt;mso-position-vertical-relative:page;margin-top:578.16pt;" coordsize="73761,25142">
              <v:shape id="Shape 3009" style="position:absolute;width:54750;height:25142;left:19010;top:0;" coordsize="5475097,2514257" path="m5475097,0c5475097,0,5475097,0,5475097,2514257c5475097,2514257,5475097,2514257,1302385,2514257c1322324,2386723,1333754,2316442,1333754,2316442c902462,2071788,454152,1850555,0,1650136c34290,1561655,71374,1478356,111379,1397635c111379,1397635,2179193,177037,5475097,0x">
                <v:stroke weight="0pt" endcap="flat" joinstyle="miter" miterlimit="10" on="false" color="#000000" opacity="0"/>
                <v:fill on="true" color="#f1eee7"/>
              </v:shape>
              <v:shape id="Shape 3010" style="position:absolute;width:19079;height:15796;left:0;top:9344;" coordsize="1907921,1579626" path="m0,0c631190,200406,1276731,437135,1907921,715632c1802257,981075,1713611,1275144,1645158,1579626c1645158,1579626,1645158,1579626,0,1579626c0,1579626,0,1579626,0,0x">
                <v:stroke weight="0pt" endcap="flat" joinstyle="miter" miterlimit="10" on="false" color="#000000" opacity="0"/>
                <v:fill on="true" color="#e0d9c9"/>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F8"/>
    <w:rsid w:val="00130EF8"/>
    <w:rsid w:val="0018158C"/>
    <w:rsid w:val="0060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E5FF"/>
  <w15:docId w15:val="{73EFABEA-3DFD-4875-A843-0B9BB7B9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0" w:line="310" w:lineRule="auto"/>
      <w:ind w:left="10" w:hanging="10"/>
    </w:pPr>
    <w:rPr>
      <w:rFonts w:ascii="Times New Roman" w:eastAsia="Times New Roman" w:hAnsi="Times New Roman" w:cs="Times New Roman"/>
      <w:color w:val="212120"/>
    </w:rPr>
  </w:style>
  <w:style w:type="paragraph" w:styleId="Heading1">
    <w:name w:val="heading 1"/>
    <w:next w:val="Normal"/>
    <w:link w:val="Heading1Char"/>
    <w:uiPriority w:val="9"/>
    <w:qFormat/>
    <w:pPr>
      <w:keepNext/>
      <w:keepLines/>
      <w:spacing w:after="46" w:line="259" w:lineRule="auto"/>
      <w:ind w:left="10" w:hanging="10"/>
      <w:outlineLvl w:val="0"/>
    </w:pPr>
    <w:rPr>
      <w:rFonts w:ascii="Arial" w:eastAsia="Arial" w:hAnsi="Arial" w:cs="Arial"/>
      <w:b/>
      <w:color w:val="4242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2424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Lesko</dc:creator>
  <cp:keywords/>
  <cp:lastModifiedBy>Sarah Lesko</cp:lastModifiedBy>
  <cp:revision>2</cp:revision>
  <dcterms:created xsi:type="dcterms:W3CDTF">2024-05-27T16:38:00Z</dcterms:created>
  <dcterms:modified xsi:type="dcterms:W3CDTF">2024-05-27T16:38:00Z</dcterms:modified>
</cp:coreProperties>
</file>